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7" w:rsidRDefault="00AA59C7" w:rsidP="00AA59C7">
      <w:pPr>
        <w:pStyle w:val="Default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7067E5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Resource sheet for creative services</w:t>
      </w:r>
      <w:r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:</w:t>
      </w:r>
    </w:p>
    <w:p w:rsidR="00AA59C7" w:rsidRPr="007067E5" w:rsidRDefault="00AA59C7" w:rsidP="00AA59C7">
      <w:pPr>
        <w:pStyle w:val="Default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p w:rsidR="00AA59C7" w:rsidRDefault="00AA59C7" w:rsidP="00AA59C7">
      <w:pPr>
        <w:rPr>
          <w:rFonts w:ascii="Century Gothic" w:hAnsi="Century Gothic"/>
          <w:b/>
          <w:sz w:val="32"/>
          <w:szCs w:val="32"/>
          <w:u w:val="single"/>
        </w:rPr>
      </w:pPr>
      <w:r w:rsidRPr="00825C68">
        <w:rPr>
          <w:rFonts w:ascii="Century Gothic" w:hAnsi="Century Gothic"/>
          <w:b/>
          <w:sz w:val="32"/>
          <w:szCs w:val="32"/>
          <w:u w:val="single"/>
        </w:rPr>
        <w:t>Shabbat:</w:t>
      </w:r>
    </w:p>
    <w:p w:rsidR="00AA59C7" w:rsidRPr="007067E5" w:rsidRDefault="00AA59C7" w:rsidP="00AA59C7">
      <w:pPr>
        <w:rPr>
          <w:rFonts w:ascii="Century Gothic" w:hAnsi="Century Gothic"/>
          <w:b/>
          <w:sz w:val="32"/>
          <w:szCs w:val="32"/>
          <w:u w:val="single"/>
        </w:rPr>
      </w:pPr>
      <w:hyperlink r:id="rId5" w:history="1">
        <w:r w:rsidRPr="00435874">
          <w:rPr>
            <w:rStyle w:val="Hyperlink"/>
            <w:rFonts w:ascii="Century Gothic" w:hAnsi="Century Gothic"/>
            <w:sz w:val="32"/>
            <w:szCs w:val="32"/>
          </w:rPr>
          <w:t>www.chabad.org</w:t>
        </w:r>
      </w:hyperlink>
      <w:r>
        <w:rPr>
          <w:rFonts w:ascii="Century Gothic" w:hAnsi="Century Gothic"/>
          <w:sz w:val="32"/>
          <w:szCs w:val="32"/>
        </w:rPr>
        <w:t xml:space="preserve"> </w:t>
      </w:r>
    </w:p>
    <w:p w:rsidR="00AA59C7" w:rsidRDefault="00AA59C7" w:rsidP="00AA59C7">
      <w:pPr>
        <w:rPr>
          <w:rFonts w:ascii="Century Gothic" w:hAnsi="Century Gothic"/>
          <w:sz w:val="32"/>
          <w:szCs w:val="32"/>
        </w:rPr>
      </w:pPr>
      <w:r w:rsidRPr="007067E5">
        <w:rPr>
          <w:rFonts w:ascii="Century Gothic" w:hAnsi="Century Gothic"/>
          <w:sz w:val="32"/>
          <w:szCs w:val="32"/>
          <w:u w:val="single"/>
        </w:rPr>
        <w:t>A Day Apart: Shabbat At Home</w:t>
      </w:r>
      <w:r>
        <w:rPr>
          <w:rFonts w:ascii="Century Gothic" w:hAnsi="Century Gothic"/>
          <w:sz w:val="32"/>
          <w:szCs w:val="32"/>
        </w:rPr>
        <w:t xml:space="preserve"> – Zion and Meyer</w:t>
      </w:r>
    </w:p>
    <w:p w:rsidR="00AA59C7" w:rsidRDefault="00AA59C7" w:rsidP="00AA59C7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</w:p>
    <w:p w:rsidR="00AA59C7" w:rsidRPr="00825C68" w:rsidRDefault="00AA59C7" w:rsidP="00AA59C7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  <w:r w:rsidRPr="00825C68">
        <w:rPr>
          <w:rFonts w:ascii="Century Gothic" w:hAnsi="Century Gothic"/>
          <w:b/>
          <w:sz w:val="32"/>
          <w:szCs w:val="32"/>
          <w:u w:val="single"/>
        </w:rPr>
        <w:t xml:space="preserve">General: </w:t>
      </w:r>
    </w:p>
    <w:p w:rsidR="00AA59C7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</w:p>
    <w:p w:rsidR="00AA59C7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hyperlink r:id="rId6" w:history="1">
        <w:r w:rsidRPr="00435874">
          <w:rPr>
            <w:rStyle w:val="Hyperlink"/>
            <w:rFonts w:ascii="Century Gothic" w:hAnsi="Century Gothic"/>
            <w:bCs/>
            <w:sz w:val="32"/>
            <w:szCs w:val="32"/>
          </w:rPr>
          <w:t>www.ritualwell.org</w:t>
        </w:r>
      </w:hyperlink>
    </w:p>
    <w:p w:rsidR="00AA59C7" w:rsidRPr="007067E5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hyperlink r:id="rId7" w:history="1">
        <w:r w:rsidRPr="00435874">
          <w:rPr>
            <w:rStyle w:val="Hyperlink"/>
            <w:rFonts w:ascii="Century Gothic" w:hAnsi="Century Gothic"/>
            <w:bCs/>
            <w:sz w:val="32"/>
            <w:szCs w:val="32"/>
          </w:rPr>
          <w:t>www.usy.org/yourusy/reled/creative</w:t>
        </w:r>
      </w:hyperlink>
    </w:p>
    <w:p w:rsidR="00AA59C7" w:rsidRDefault="00AA59C7" w:rsidP="00AA59C7">
      <w:pPr>
        <w:rPr>
          <w:rFonts w:ascii="Century Gothic" w:hAnsi="Century Gothic"/>
          <w:sz w:val="32"/>
          <w:szCs w:val="32"/>
        </w:rPr>
      </w:pPr>
      <w:proofErr w:type="spellStart"/>
      <w:r w:rsidRPr="007067E5">
        <w:rPr>
          <w:rFonts w:ascii="Century Gothic" w:hAnsi="Century Gothic"/>
          <w:sz w:val="32"/>
          <w:szCs w:val="32"/>
          <w:u w:val="single"/>
        </w:rPr>
        <w:t>Davening</w:t>
      </w:r>
      <w:proofErr w:type="spellEnd"/>
      <w:r w:rsidRPr="007067E5">
        <w:rPr>
          <w:rFonts w:ascii="Century Gothic" w:hAnsi="Century Gothic"/>
          <w:sz w:val="32"/>
          <w:szCs w:val="32"/>
          <w:u w:val="single"/>
        </w:rPr>
        <w:t>: A Guide to Meaningful Jewish Prayer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– </w:t>
      </w:r>
      <w:proofErr w:type="spellStart"/>
      <w:r>
        <w:rPr>
          <w:rFonts w:ascii="Century Gothic" w:hAnsi="Century Gothic"/>
          <w:sz w:val="32"/>
          <w:szCs w:val="32"/>
        </w:rPr>
        <w:t>Schachter-Shalomi</w:t>
      </w:r>
      <w:proofErr w:type="spellEnd"/>
    </w:p>
    <w:p w:rsidR="00AA59C7" w:rsidRPr="007067E5" w:rsidRDefault="00AA59C7" w:rsidP="00AA59C7">
      <w:pPr>
        <w:rPr>
          <w:rFonts w:ascii="Century Gothic" w:hAnsi="Century Gothic"/>
          <w:sz w:val="32"/>
          <w:szCs w:val="32"/>
        </w:rPr>
      </w:pPr>
      <w:r w:rsidRPr="007067E5">
        <w:rPr>
          <w:rFonts w:ascii="Century Gothic" w:hAnsi="Century Gothic"/>
          <w:sz w:val="32"/>
          <w:szCs w:val="32"/>
          <w:u w:val="single"/>
        </w:rPr>
        <w:t xml:space="preserve">The Jewish </w:t>
      </w:r>
      <w:proofErr w:type="spellStart"/>
      <w:r w:rsidRPr="007067E5">
        <w:rPr>
          <w:rFonts w:ascii="Century Gothic" w:hAnsi="Century Gothic"/>
          <w:sz w:val="32"/>
          <w:szCs w:val="32"/>
          <w:u w:val="single"/>
        </w:rPr>
        <w:t>Spritual</w:t>
      </w:r>
      <w:proofErr w:type="spellEnd"/>
      <w:r w:rsidRPr="007067E5">
        <w:rPr>
          <w:rFonts w:ascii="Century Gothic" w:hAnsi="Century Gothic"/>
          <w:sz w:val="32"/>
          <w:szCs w:val="32"/>
          <w:u w:val="single"/>
        </w:rPr>
        <w:t xml:space="preserve"> Path to </w:t>
      </w:r>
      <w:proofErr w:type="spellStart"/>
      <w:r w:rsidRPr="007067E5">
        <w:rPr>
          <w:rFonts w:ascii="Century Gothic" w:hAnsi="Century Gothic"/>
          <w:sz w:val="32"/>
          <w:szCs w:val="32"/>
          <w:u w:val="single"/>
        </w:rPr>
        <w:t>Mussar</w:t>
      </w:r>
      <w:proofErr w:type="spellEnd"/>
      <w:r w:rsidRPr="007067E5">
        <w:rPr>
          <w:rFonts w:ascii="Century Gothic" w:hAnsi="Century Gothic"/>
          <w:sz w:val="32"/>
          <w:szCs w:val="32"/>
          <w:u w:val="single"/>
        </w:rPr>
        <w:t>: Everyday Holiness</w:t>
      </w:r>
      <w:r>
        <w:rPr>
          <w:rFonts w:ascii="Century Gothic" w:hAnsi="Century Gothic"/>
          <w:sz w:val="32"/>
          <w:szCs w:val="32"/>
        </w:rPr>
        <w:t xml:space="preserve"> – </w:t>
      </w:r>
      <w:proofErr w:type="spellStart"/>
      <w:r>
        <w:rPr>
          <w:rFonts w:ascii="Century Gothic" w:hAnsi="Century Gothic"/>
          <w:sz w:val="32"/>
          <w:szCs w:val="32"/>
        </w:rPr>
        <w:t>Morinis</w:t>
      </w:r>
      <w:proofErr w:type="spellEnd"/>
    </w:p>
    <w:p w:rsidR="00AA59C7" w:rsidRDefault="00AA59C7" w:rsidP="00AA59C7">
      <w:pPr>
        <w:rPr>
          <w:rFonts w:ascii="Century Gothic" w:hAnsi="Century Gothic"/>
          <w:b/>
          <w:sz w:val="32"/>
          <w:szCs w:val="32"/>
          <w:u w:val="single"/>
        </w:rPr>
      </w:pPr>
      <w:r w:rsidRPr="00825C68">
        <w:rPr>
          <w:rFonts w:ascii="Century Gothic" w:hAnsi="Century Gothic"/>
          <w:b/>
          <w:sz w:val="32"/>
          <w:szCs w:val="32"/>
          <w:u w:val="single"/>
        </w:rPr>
        <w:t>Healing:</w:t>
      </w:r>
    </w:p>
    <w:p w:rsidR="00AA59C7" w:rsidRPr="007067E5" w:rsidRDefault="00AA59C7" w:rsidP="00AA59C7">
      <w:pPr>
        <w:rPr>
          <w:rFonts w:ascii="Century Gothic" w:hAnsi="Century Gothic"/>
          <w:sz w:val="32"/>
          <w:szCs w:val="32"/>
        </w:rPr>
      </w:pPr>
      <w:hyperlink r:id="rId8" w:history="1">
        <w:r w:rsidRPr="00435874">
          <w:rPr>
            <w:rStyle w:val="Hyperlink"/>
            <w:rFonts w:ascii="Century Gothic" w:hAnsi="Century Gothic"/>
            <w:bCs/>
            <w:sz w:val="32"/>
            <w:szCs w:val="32"/>
          </w:rPr>
          <w:t>http://huc.edu/kalsman/SpiritualityHealing/resources/</w:t>
        </w:r>
      </w:hyperlink>
      <w:r>
        <w:rPr>
          <w:rFonts w:ascii="Century Gothic" w:hAnsi="Century Gothic"/>
          <w:bCs/>
          <w:sz w:val="32"/>
          <w:szCs w:val="32"/>
        </w:rPr>
        <w:t xml:space="preserve"> </w:t>
      </w:r>
      <w:hyperlink r:id="rId9" w:history="1">
        <w:r w:rsidRPr="00435874">
          <w:rPr>
            <w:rStyle w:val="Hyperlink"/>
            <w:rFonts w:ascii="Century Gothic" w:hAnsi="Century Gothic"/>
            <w:bCs/>
            <w:sz w:val="32"/>
            <w:szCs w:val="32"/>
          </w:rPr>
          <w:t>http://www.wjhn.org/healing-resources/</w:t>
        </w:r>
      </w:hyperlink>
    </w:p>
    <w:p w:rsidR="00AA59C7" w:rsidRDefault="00AA59C7" w:rsidP="00AA59C7">
      <w:pPr>
        <w:rPr>
          <w:rFonts w:ascii="Century Gothic" w:hAnsi="Century Gothic"/>
          <w:sz w:val="32"/>
          <w:szCs w:val="32"/>
        </w:rPr>
      </w:pPr>
      <w:r w:rsidRPr="007067E5">
        <w:rPr>
          <w:rFonts w:ascii="Century Gothic" w:hAnsi="Century Gothic"/>
          <w:sz w:val="32"/>
          <w:szCs w:val="32"/>
          <w:u w:val="single"/>
        </w:rPr>
        <w:t>Healing of Soul, Healing of Body</w:t>
      </w:r>
      <w:r>
        <w:rPr>
          <w:rFonts w:ascii="Century Gothic" w:hAnsi="Century Gothic"/>
          <w:sz w:val="32"/>
          <w:szCs w:val="32"/>
        </w:rPr>
        <w:t xml:space="preserve"> – </w:t>
      </w:r>
      <w:proofErr w:type="spellStart"/>
      <w:r>
        <w:rPr>
          <w:rFonts w:ascii="Century Gothic" w:hAnsi="Century Gothic"/>
          <w:sz w:val="32"/>
          <w:szCs w:val="32"/>
        </w:rPr>
        <w:t>Weintraub</w:t>
      </w:r>
      <w:proofErr w:type="spellEnd"/>
    </w:p>
    <w:p w:rsidR="00AA59C7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proofErr w:type="spellStart"/>
      <w:r w:rsidRPr="007067E5">
        <w:rPr>
          <w:rFonts w:ascii="Century Gothic" w:hAnsi="Century Gothic"/>
          <w:bCs/>
          <w:color w:val="auto"/>
          <w:sz w:val="32"/>
          <w:szCs w:val="32"/>
          <w:u w:val="single"/>
        </w:rPr>
        <w:t>Refuah</w:t>
      </w:r>
      <w:proofErr w:type="spellEnd"/>
      <w:r w:rsidRPr="007067E5">
        <w:rPr>
          <w:rFonts w:ascii="Century Gothic" w:hAnsi="Century Gothic"/>
          <w:bCs/>
          <w:color w:val="auto"/>
          <w:sz w:val="32"/>
          <w:szCs w:val="32"/>
          <w:u w:val="single"/>
        </w:rPr>
        <w:t xml:space="preserve"> </w:t>
      </w:r>
      <w:proofErr w:type="spellStart"/>
      <w:r w:rsidRPr="007067E5">
        <w:rPr>
          <w:rFonts w:ascii="Century Gothic" w:hAnsi="Century Gothic"/>
          <w:bCs/>
          <w:color w:val="auto"/>
          <w:sz w:val="32"/>
          <w:szCs w:val="32"/>
          <w:u w:val="single"/>
        </w:rPr>
        <w:t>Sh’leimah</w:t>
      </w:r>
      <w:proofErr w:type="spellEnd"/>
      <w:r w:rsidRPr="007067E5">
        <w:rPr>
          <w:rFonts w:ascii="Century Gothic" w:hAnsi="Century Gothic"/>
          <w:bCs/>
          <w:color w:val="auto"/>
          <w:sz w:val="32"/>
          <w:szCs w:val="32"/>
          <w:u w:val="single"/>
        </w:rPr>
        <w:t>: Songs of Jewish Healing</w:t>
      </w:r>
      <w:r>
        <w:rPr>
          <w:rFonts w:ascii="Century Gothic" w:hAnsi="Century Gothic"/>
          <w:bCs/>
          <w:color w:val="auto"/>
          <w:sz w:val="32"/>
          <w:szCs w:val="32"/>
          <w:u w:val="single"/>
        </w:rPr>
        <w:t xml:space="preserve"> –</w:t>
      </w:r>
      <w:r>
        <w:rPr>
          <w:rFonts w:ascii="Century Gothic" w:hAnsi="Century Gothic"/>
          <w:bCs/>
          <w:color w:val="auto"/>
          <w:sz w:val="32"/>
          <w:szCs w:val="32"/>
        </w:rPr>
        <w:t>Synagogue 2000</w:t>
      </w:r>
    </w:p>
    <w:p w:rsidR="00AA59C7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r w:rsidRPr="007067E5">
        <w:rPr>
          <w:rFonts w:ascii="Century Gothic" w:hAnsi="Century Gothic"/>
          <w:bCs/>
          <w:color w:val="auto"/>
          <w:sz w:val="32"/>
          <w:szCs w:val="32"/>
          <w:u w:val="single"/>
        </w:rPr>
        <w:t>Tears of Sorrow, Seeds of Hope</w:t>
      </w:r>
      <w:r>
        <w:rPr>
          <w:rFonts w:ascii="Century Gothic" w:hAnsi="Century Gothic"/>
          <w:bCs/>
          <w:color w:val="auto"/>
          <w:sz w:val="32"/>
          <w:szCs w:val="32"/>
        </w:rPr>
        <w:t>- Cardin</w:t>
      </w:r>
    </w:p>
    <w:p w:rsidR="00AA59C7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</w:p>
    <w:p w:rsidR="00AA59C7" w:rsidRDefault="00AA59C7" w:rsidP="00AA59C7">
      <w:pPr>
        <w:pStyle w:val="Default"/>
        <w:rPr>
          <w:rFonts w:ascii="Century Gothic" w:hAnsi="Century Gothic"/>
          <w:b/>
          <w:bCs/>
          <w:color w:val="auto"/>
          <w:sz w:val="32"/>
          <w:szCs w:val="32"/>
          <w:u w:val="single"/>
        </w:rPr>
      </w:pPr>
      <w:r w:rsidRPr="007067E5">
        <w:rPr>
          <w:rFonts w:ascii="Century Gothic" w:hAnsi="Century Gothic"/>
          <w:b/>
          <w:bCs/>
          <w:color w:val="auto"/>
          <w:sz w:val="32"/>
          <w:szCs w:val="32"/>
          <w:u w:val="single"/>
        </w:rPr>
        <w:t xml:space="preserve">God and </w:t>
      </w:r>
      <w:proofErr w:type="spellStart"/>
      <w:r w:rsidRPr="007067E5">
        <w:rPr>
          <w:rFonts w:ascii="Century Gothic" w:hAnsi="Century Gothic"/>
          <w:b/>
          <w:bCs/>
          <w:color w:val="auto"/>
          <w:sz w:val="32"/>
          <w:szCs w:val="32"/>
          <w:u w:val="single"/>
        </w:rPr>
        <w:t>parsha</w:t>
      </w:r>
      <w:proofErr w:type="spellEnd"/>
      <w:r w:rsidRPr="007067E5">
        <w:rPr>
          <w:rFonts w:ascii="Century Gothic" w:hAnsi="Century Gothic"/>
          <w:b/>
          <w:bCs/>
          <w:color w:val="auto"/>
          <w:sz w:val="32"/>
          <w:szCs w:val="32"/>
          <w:u w:val="single"/>
        </w:rPr>
        <w:t>:</w:t>
      </w:r>
    </w:p>
    <w:p w:rsidR="00AA59C7" w:rsidRPr="007067E5" w:rsidRDefault="00AA59C7" w:rsidP="00AA59C7">
      <w:pPr>
        <w:pStyle w:val="Default"/>
        <w:rPr>
          <w:rFonts w:ascii="Century Gothic" w:hAnsi="Century Gothic"/>
          <w:b/>
          <w:bCs/>
          <w:color w:val="auto"/>
          <w:sz w:val="32"/>
          <w:szCs w:val="32"/>
          <w:u w:val="single"/>
        </w:rPr>
      </w:pPr>
    </w:p>
    <w:p w:rsidR="00AA59C7" w:rsidRDefault="00AA59C7" w:rsidP="00AA59C7">
      <w:pPr>
        <w:rPr>
          <w:rFonts w:ascii="Century Gothic" w:hAnsi="Century Gothic"/>
          <w:sz w:val="32"/>
          <w:szCs w:val="32"/>
        </w:rPr>
      </w:pPr>
      <w:r w:rsidRPr="007067E5">
        <w:rPr>
          <w:rFonts w:ascii="Century Gothic" w:hAnsi="Century Gothic"/>
          <w:sz w:val="32"/>
          <w:szCs w:val="32"/>
          <w:u w:val="single"/>
        </w:rPr>
        <w:t xml:space="preserve">Conversations </w:t>
      </w:r>
      <w:proofErr w:type="gramStart"/>
      <w:r w:rsidRPr="007067E5">
        <w:rPr>
          <w:rFonts w:ascii="Century Gothic" w:hAnsi="Century Gothic"/>
          <w:sz w:val="32"/>
          <w:szCs w:val="32"/>
          <w:u w:val="single"/>
        </w:rPr>
        <w:t>With</w:t>
      </w:r>
      <w:proofErr w:type="gramEnd"/>
      <w:r w:rsidRPr="007067E5">
        <w:rPr>
          <w:rFonts w:ascii="Century Gothic" w:hAnsi="Century Gothic"/>
          <w:sz w:val="32"/>
          <w:szCs w:val="32"/>
          <w:u w:val="single"/>
        </w:rPr>
        <w:t xml:space="preserve"> God</w:t>
      </w:r>
      <w:r>
        <w:rPr>
          <w:rFonts w:ascii="Century Gothic" w:hAnsi="Century Gothic"/>
          <w:sz w:val="32"/>
          <w:szCs w:val="32"/>
        </w:rPr>
        <w:t xml:space="preserve"> – </w:t>
      </w:r>
      <w:proofErr w:type="spellStart"/>
      <w:r>
        <w:rPr>
          <w:rFonts w:ascii="Century Gothic" w:hAnsi="Century Gothic"/>
          <w:sz w:val="32"/>
          <w:szCs w:val="32"/>
        </w:rPr>
        <w:t>Walsch</w:t>
      </w:r>
      <w:proofErr w:type="spellEnd"/>
    </w:p>
    <w:p w:rsidR="00AA59C7" w:rsidRPr="007067E5" w:rsidRDefault="00AA59C7" w:rsidP="00AA59C7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bookmarkStart w:id="0" w:name="_GoBack"/>
      <w:bookmarkEnd w:id="0"/>
    </w:p>
    <w:p w:rsidR="00E461BF" w:rsidRDefault="00E461BF"/>
    <w:sectPr w:rsidR="00E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C7"/>
    <w:rsid w:val="00AA59C7"/>
    <w:rsid w:val="00E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c.edu/kalsman/SpiritualityHealing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y.org/yourusy/reled/crea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tualwel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aba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jhn.org/heal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Wendi</dc:creator>
  <cp:lastModifiedBy>Cantor Wendi</cp:lastModifiedBy>
  <cp:revision>1</cp:revision>
  <dcterms:created xsi:type="dcterms:W3CDTF">2014-01-14T16:09:00Z</dcterms:created>
  <dcterms:modified xsi:type="dcterms:W3CDTF">2014-01-14T16:10:00Z</dcterms:modified>
</cp:coreProperties>
</file>